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367"/>
        <w:tblW w:w="0" w:type="auto"/>
        <w:tblLook w:val="04A0"/>
      </w:tblPr>
      <w:tblGrid>
        <w:gridCol w:w="7114"/>
        <w:gridCol w:w="7106"/>
      </w:tblGrid>
      <w:tr w:rsidR="00177E02" w:rsidRPr="00177E02" w:rsidTr="00177E02">
        <w:trPr>
          <w:trHeight w:val="258"/>
        </w:trPr>
        <w:tc>
          <w:tcPr>
            <w:tcW w:w="7114" w:type="dxa"/>
          </w:tcPr>
          <w:p w:rsidR="00177E02" w:rsidRPr="00177E02" w:rsidRDefault="00177E02" w:rsidP="00177E02">
            <w:pPr>
              <w:pStyle w:val="Frspaiere"/>
            </w:pPr>
            <w:r w:rsidRPr="00177E02">
              <w:t>Unitatea de învăţământ:</w:t>
            </w:r>
            <w:r w:rsidR="00940184" w:rsidRPr="00506843">
              <w:rPr>
                <w:rFonts w:ascii="Calibri" w:eastAsia="Times New Roman" w:hAnsi="Calibri" w:cs="Times New Roman"/>
                <w:b/>
              </w:rPr>
              <w:t xml:space="preserve">Liceul Tehnologic” N. Olahus”Orăștie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177E02">
              <w:tab/>
            </w:r>
          </w:p>
        </w:tc>
        <w:tc>
          <w:tcPr>
            <w:tcW w:w="7106" w:type="dxa"/>
          </w:tcPr>
          <w:p w:rsidR="00177E02" w:rsidRPr="00177E02" w:rsidRDefault="00177E02" w:rsidP="00177E02">
            <w:pPr>
              <w:pStyle w:val="Frspaiere"/>
            </w:pPr>
            <w:r w:rsidRPr="00177E02">
              <w:t xml:space="preserve">                                                                                        Avizat,</w:t>
            </w:r>
          </w:p>
        </w:tc>
      </w:tr>
      <w:tr w:rsidR="00177E02" w:rsidRPr="00177E02" w:rsidTr="00177E02">
        <w:trPr>
          <w:trHeight w:val="258"/>
        </w:trPr>
        <w:tc>
          <w:tcPr>
            <w:tcW w:w="7114" w:type="dxa"/>
          </w:tcPr>
          <w:p w:rsidR="00177E02" w:rsidRPr="00177E02" w:rsidRDefault="00177E02" w:rsidP="00177E02">
            <w:pPr>
              <w:pStyle w:val="Frspaiere"/>
              <w:rPr>
                <w:color w:val="000000"/>
              </w:rPr>
            </w:pPr>
          </w:p>
        </w:tc>
        <w:tc>
          <w:tcPr>
            <w:tcW w:w="7106" w:type="dxa"/>
          </w:tcPr>
          <w:p w:rsidR="00177E02" w:rsidRPr="00177E02" w:rsidRDefault="00177E02" w:rsidP="00177E02">
            <w:pPr>
              <w:pStyle w:val="Frspaiere"/>
              <w:rPr>
                <w:color w:val="000000"/>
              </w:rPr>
            </w:pPr>
            <w:r w:rsidRPr="00177E02">
              <w:rPr>
                <w:color w:val="000000"/>
              </w:rPr>
              <w:t xml:space="preserve">                                                                                       Director</w:t>
            </w:r>
          </w:p>
        </w:tc>
      </w:tr>
      <w:tr w:rsidR="00177E02" w:rsidRPr="00177E02" w:rsidTr="00177E02">
        <w:trPr>
          <w:trHeight w:val="258"/>
        </w:trPr>
        <w:tc>
          <w:tcPr>
            <w:tcW w:w="7114" w:type="dxa"/>
          </w:tcPr>
          <w:p w:rsidR="00177E02" w:rsidRPr="00177E02" w:rsidRDefault="00177E02" w:rsidP="00177E02">
            <w:pPr>
              <w:pStyle w:val="Frspaiere"/>
              <w:rPr>
                <w:color w:val="000000"/>
              </w:rPr>
            </w:pPr>
            <w:r w:rsidRPr="00177E02">
              <w:rPr>
                <w:color w:val="000000"/>
              </w:rPr>
              <w:t>Domeniul de pregătire de bază:</w:t>
            </w:r>
            <w:r w:rsidR="00940184" w:rsidRPr="00506843">
              <w:rPr>
                <w:rFonts w:ascii="Calibri" w:eastAsia="Times New Roman" w:hAnsi="Calibri" w:cs="Times New Roman"/>
                <w:b/>
                <w:color w:val="000000"/>
              </w:rPr>
              <w:t>CHIMIE INDUSTRIALAĂ</w:t>
            </w:r>
          </w:p>
        </w:tc>
        <w:tc>
          <w:tcPr>
            <w:tcW w:w="7106" w:type="dxa"/>
          </w:tcPr>
          <w:p w:rsidR="00177E02" w:rsidRPr="00177E02" w:rsidRDefault="00177E02" w:rsidP="00177E02">
            <w:pPr>
              <w:pStyle w:val="Frspaiere"/>
              <w:rPr>
                <w:color w:val="000000"/>
              </w:rPr>
            </w:pPr>
          </w:p>
        </w:tc>
      </w:tr>
      <w:tr w:rsidR="00177E02" w:rsidRPr="00177E02" w:rsidTr="00177E02">
        <w:trPr>
          <w:trHeight w:val="258"/>
        </w:trPr>
        <w:tc>
          <w:tcPr>
            <w:tcW w:w="7114" w:type="dxa"/>
          </w:tcPr>
          <w:p w:rsidR="00177E02" w:rsidRPr="00177E02" w:rsidRDefault="00177E02" w:rsidP="0035047B">
            <w:pPr>
              <w:pStyle w:val="Frspaiere"/>
              <w:rPr>
                <w:color w:val="000000"/>
              </w:rPr>
            </w:pPr>
            <w:r w:rsidRPr="00177E02">
              <w:rPr>
                <w:color w:val="000000"/>
              </w:rPr>
              <w:t xml:space="preserve">Modulul: </w:t>
            </w:r>
            <w:r w:rsidR="0035047B">
              <w:rPr>
                <w:color w:val="000000"/>
              </w:rPr>
              <w:t>I  Materii prime si materiale din industria chimica</w:t>
            </w:r>
          </w:p>
        </w:tc>
        <w:tc>
          <w:tcPr>
            <w:tcW w:w="7106" w:type="dxa"/>
          </w:tcPr>
          <w:p w:rsidR="00177E02" w:rsidRPr="00177E02" w:rsidRDefault="00177E02" w:rsidP="00177E02">
            <w:pPr>
              <w:pStyle w:val="Frspaiere"/>
              <w:rPr>
                <w:color w:val="000000"/>
              </w:rPr>
            </w:pPr>
          </w:p>
        </w:tc>
      </w:tr>
      <w:tr w:rsidR="00177E02" w:rsidRPr="00177E02" w:rsidTr="00177E02">
        <w:trPr>
          <w:trHeight w:val="265"/>
        </w:trPr>
        <w:tc>
          <w:tcPr>
            <w:tcW w:w="7114" w:type="dxa"/>
          </w:tcPr>
          <w:p w:rsidR="00177E02" w:rsidRPr="00177E02" w:rsidRDefault="00177E02" w:rsidP="00177E02">
            <w:pPr>
              <w:pStyle w:val="Frspaiere"/>
              <w:rPr>
                <w:color w:val="000000"/>
              </w:rPr>
            </w:pPr>
            <w:r w:rsidRPr="00177E02">
              <w:rPr>
                <w:color w:val="000000"/>
              </w:rPr>
              <w:t xml:space="preserve">Nr de ore/an: </w:t>
            </w:r>
            <w:r w:rsidR="0035047B">
              <w:rPr>
                <w:color w:val="000000"/>
              </w:rPr>
              <w:t xml:space="preserve">136 </w:t>
            </w:r>
            <w:r w:rsidR="00940184">
              <w:rPr>
                <w:color w:val="000000"/>
              </w:rPr>
              <w:t>din ca</w:t>
            </w:r>
            <w:r w:rsidR="0035047B">
              <w:rPr>
                <w:color w:val="000000"/>
              </w:rPr>
              <w:t>re T- 102 ore, LT 34</w:t>
            </w:r>
          </w:p>
        </w:tc>
        <w:tc>
          <w:tcPr>
            <w:tcW w:w="7106" w:type="dxa"/>
          </w:tcPr>
          <w:p w:rsidR="00177E02" w:rsidRPr="00177E02" w:rsidRDefault="00177E02" w:rsidP="00177E02">
            <w:pPr>
              <w:pStyle w:val="Frspaiere"/>
              <w:rPr>
                <w:color w:val="000000"/>
              </w:rPr>
            </w:pPr>
          </w:p>
        </w:tc>
      </w:tr>
      <w:tr w:rsidR="00177E02" w:rsidRPr="00177E02" w:rsidTr="00177E02">
        <w:trPr>
          <w:trHeight w:val="243"/>
        </w:trPr>
        <w:tc>
          <w:tcPr>
            <w:tcW w:w="7114" w:type="dxa"/>
          </w:tcPr>
          <w:p w:rsidR="00177E02" w:rsidRPr="00177E02" w:rsidRDefault="00177E02" w:rsidP="00177E02">
            <w:pPr>
              <w:pStyle w:val="Frspaiere"/>
              <w:rPr>
                <w:color w:val="000000"/>
              </w:rPr>
            </w:pPr>
            <w:r w:rsidRPr="00177E02">
              <w:rPr>
                <w:color w:val="000000"/>
              </w:rPr>
              <w:t xml:space="preserve">Nr. ore /săptămână:  </w:t>
            </w:r>
            <w:r w:rsidR="0035047B">
              <w:rPr>
                <w:color w:val="000000"/>
              </w:rPr>
              <w:t>4</w:t>
            </w:r>
            <w:r w:rsidRPr="00177E02">
              <w:rPr>
                <w:color w:val="000000"/>
              </w:rPr>
              <w:t xml:space="preserve"> din care:   T:  </w:t>
            </w:r>
            <w:r w:rsidR="0035047B">
              <w:rPr>
                <w:color w:val="000000"/>
              </w:rPr>
              <w:t>3</w:t>
            </w:r>
            <w:r w:rsidRPr="00177E02">
              <w:rPr>
                <w:color w:val="000000"/>
              </w:rPr>
              <w:t xml:space="preserve">    LT:   </w:t>
            </w:r>
            <w:r w:rsidR="0035047B">
              <w:rPr>
                <w:color w:val="000000"/>
              </w:rPr>
              <w:t xml:space="preserve">1   </w:t>
            </w:r>
          </w:p>
        </w:tc>
        <w:tc>
          <w:tcPr>
            <w:tcW w:w="7106" w:type="dxa"/>
          </w:tcPr>
          <w:p w:rsidR="00177E02" w:rsidRPr="00177E02" w:rsidRDefault="00177E02" w:rsidP="00177E02">
            <w:pPr>
              <w:pStyle w:val="Frspaiere"/>
              <w:rPr>
                <w:color w:val="000000"/>
              </w:rPr>
            </w:pPr>
          </w:p>
        </w:tc>
      </w:tr>
      <w:tr w:rsidR="00177E02" w:rsidRPr="00177E02" w:rsidTr="00177E02">
        <w:trPr>
          <w:trHeight w:val="258"/>
        </w:trPr>
        <w:tc>
          <w:tcPr>
            <w:tcW w:w="7114" w:type="dxa"/>
          </w:tcPr>
          <w:p w:rsidR="00177E02" w:rsidRPr="00177E02" w:rsidRDefault="00940184" w:rsidP="00177E02">
            <w:pPr>
              <w:pStyle w:val="Frspaiere"/>
              <w:rPr>
                <w:color w:val="000000"/>
              </w:rPr>
            </w:pPr>
            <w:r>
              <w:rPr>
                <w:color w:val="000000"/>
              </w:rPr>
              <w:t xml:space="preserve">Clasa: a </w:t>
            </w:r>
            <w:r w:rsidR="0035047B">
              <w:rPr>
                <w:color w:val="000000"/>
              </w:rPr>
              <w:t>I</w:t>
            </w:r>
            <w:r w:rsidR="00177E02" w:rsidRPr="00177E02">
              <w:rPr>
                <w:color w:val="000000"/>
              </w:rPr>
              <w:t xml:space="preserve">X-a </w:t>
            </w:r>
            <w:r w:rsidR="0035047B">
              <w:rPr>
                <w:color w:val="000000"/>
              </w:rPr>
              <w:t xml:space="preserve"> B</w:t>
            </w:r>
          </w:p>
        </w:tc>
        <w:tc>
          <w:tcPr>
            <w:tcW w:w="7106" w:type="dxa"/>
          </w:tcPr>
          <w:p w:rsidR="00177E02" w:rsidRPr="00177E02" w:rsidRDefault="00177E02" w:rsidP="00177E02">
            <w:pPr>
              <w:pStyle w:val="Frspaiere"/>
              <w:rPr>
                <w:color w:val="000000"/>
              </w:rPr>
            </w:pPr>
          </w:p>
        </w:tc>
      </w:tr>
      <w:tr w:rsidR="00177E02" w:rsidRPr="00177E02" w:rsidTr="00177E02">
        <w:trPr>
          <w:trHeight w:val="258"/>
        </w:trPr>
        <w:tc>
          <w:tcPr>
            <w:tcW w:w="7114" w:type="dxa"/>
          </w:tcPr>
          <w:p w:rsidR="00177E02" w:rsidRPr="00177E02" w:rsidRDefault="00177E02" w:rsidP="00177E02">
            <w:pPr>
              <w:pStyle w:val="Frspaiere"/>
              <w:rPr>
                <w:color w:val="000000"/>
              </w:rPr>
            </w:pPr>
            <w:r w:rsidRPr="00177E02">
              <w:rPr>
                <w:color w:val="000000"/>
              </w:rPr>
              <w:t xml:space="preserve">Profesor: </w:t>
            </w:r>
            <w:r w:rsidR="0035047B">
              <w:rPr>
                <w:color w:val="000000"/>
              </w:rPr>
              <w:t>Gherman Camelia</w:t>
            </w:r>
          </w:p>
        </w:tc>
        <w:tc>
          <w:tcPr>
            <w:tcW w:w="7106" w:type="dxa"/>
          </w:tcPr>
          <w:p w:rsidR="00177E02" w:rsidRPr="00177E02" w:rsidRDefault="00177E02" w:rsidP="00177E02">
            <w:pPr>
              <w:pStyle w:val="Frspaiere"/>
              <w:rPr>
                <w:color w:val="000000"/>
              </w:rPr>
            </w:pPr>
          </w:p>
          <w:p w:rsidR="00177E02" w:rsidRPr="00177E02" w:rsidRDefault="00177E02" w:rsidP="00177E02">
            <w:pPr>
              <w:pStyle w:val="Frspaiere"/>
              <w:rPr>
                <w:color w:val="000000"/>
              </w:rPr>
            </w:pPr>
            <w:r w:rsidRPr="00177E02">
              <w:rPr>
                <w:color w:val="000000"/>
              </w:rPr>
              <w:t xml:space="preserve">                                                                                        Avizat,</w:t>
            </w:r>
          </w:p>
        </w:tc>
      </w:tr>
      <w:tr w:rsidR="00177E02" w:rsidRPr="00177E02" w:rsidTr="00177E02">
        <w:trPr>
          <w:trHeight w:val="258"/>
        </w:trPr>
        <w:tc>
          <w:tcPr>
            <w:tcW w:w="7114" w:type="dxa"/>
          </w:tcPr>
          <w:p w:rsidR="00177E02" w:rsidRPr="00177E02" w:rsidRDefault="00177E02" w:rsidP="00177E02">
            <w:pPr>
              <w:pStyle w:val="Frspaiere"/>
            </w:pPr>
            <w:r w:rsidRPr="00177E02">
              <w:rPr>
                <w:color w:val="000000"/>
              </w:rPr>
              <w:t>Plan de învăţământ aprobat prin O</w:t>
            </w:r>
            <w:r w:rsidRPr="00177E02">
              <w:t>MENCS</w:t>
            </w:r>
            <w:r w:rsidRPr="00177E02">
              <w:rPr>
                <w:color w:val="000000"/>
              </w:rPr>
              <w:t>:</w:t>
            </w:r>
            <w:r w:rsidR="00940184">
              <w:rPr>
                <w:color w:val="000000"/>
              </w:rPr>
              <w:t>3915 din 18.05.2017</w:t>
            </w:r>
          </w:p>
        </w:tc>
        <w:tc>
          <w:tcPr>
            <w:tcW w:w="7106" w:type="dxa"/>
          </w:tcPr>
          <w:p w:rsidR="00177E02" w:rsidRPr="00177E02" w:rsidRDefault="00177E02" w:rsidP="00177E02">
            <w:pPr>
              <w:pStyle w:val="Frspaiere"/>
              <w:rPr>
                <w:color w:val="000000"/>
              </w:rPr>
            </w:pPr>
            <w:r w:rsidRPr="00177E02">
              <w:rPr>
                <w:color w:val="000000"/>
              </w:rPr>
              <w:t xml:space="preserve">                                                                                         Şef catedră</w:t>
            </w:r>
          </w:p>
        </w:tc>
      </w:tr>
      <w:tr w:rsidR="00177E02" w:rsidRPr="00177E02" w:rsidTr="00177E02">
        <w:trPr>
          <w:trHeight w:val="258"/>
        </w:trPr>
        <w:tc>
          <w:tcPr>
            <w:tcW w:w="7114" w:type="dxa"/>
          </w:tcPr>
          <w:p w:rsidR="00177E02" w:rsidRPr="00177E02" w:rsidRDefault="00177E02" w:rsidP="00177E02">
            <w:pPr>
              <w:pStyle w:val="Frspaiere"/>
              <w:rPr>
                <w:color w:val="000000"/>
              </w:rPr>
            </w:pPr>
            <w:r w:rsidRPr="00177E02">
              <w:rPr>
                <w:color w:val="000000"/>
              </w:rPr>
              <w:t>Programa aprobata prin O</w:t>
            </w:r>
            <w:r w:rsidRPr="00177E02">
              <w:t xml:space="preserve">MENCS: </w:t>
            </w:r>
            <w:r w:rsidR="00940184">
              <w:t>3915 din 18.05.2017</w:t>
            </w:r>
          </w:p>
        </w:tc>
        <w:tc>
          <w:tcPr>
            <w:tcW w:w="7106" w:type="dxa"/>
          </w:tcPr>
          <w:p w:rsidR="00177E02" w:rsidRPr="00177E02" w:rsidRDefault="00177E02" w:rsidP="00177E02">
            <w:pPr>
              <w:pStyle w:val="Frspaiere"/>
              <w:rPr>
                <w:color w:val="000000"/>
              </w:rPr>
            </w:pPr>
          </w:p>
        </w:tc>
      </w:tr>
    </w:tbl>
    <w:p w:rsidR="00177E02" w:rsidRPr="00177E02" w:rsidRDefault="00177E02" w:rsidP="00177E02">
      <w:pPr>
        <w:pStyle w:val="Frspaiere"/>
        <w:jc w:val="center"/>
        <w:rPr>
          <w:rFonts w:ascii="Arial Narrow" w:hAnsi="Arial Narrow"/>
          <w:b/>
        </w:rPr>
      </w:pPr>
      <w:r w:rsidRPr="00177E02">
        <w:rPr>
          <w:rFonts w:ascii="Arial Narrow" w:hAnsi="Arial Narrow"/>
          <w:b/>
        </w:rPr>
        <w:t>PROIECTUL UNITĂŢII DE ÎNVĂŢARE</w:t>
      </w:r>
    </w:p>
    <w:p w:rsidR="00177E02" w:rsidRPr="00177E02" w:rsidRDefault="00177E02" w:rsidP="00177E02">
      <w:pPr>
        <w:pStyle w:val="Frspaiere"/>
        <w:rPr>
          <w:rFonts w:ascii="Arial Narrow" w:hAnsi="Arial Narrow"/>
          <w:b/>
        </w:rPr>
      </w:pPr>
    </w:p>
    <w:p w:rsidR="00177E02" w:rsidRPr="00177E02" w:rsidRDefault="00177E02" w:rsidP="00177E02">
      <w:pPr>
        <w:pStyle w:val="Frspaiere"/>
        <w:rPr>
          <w:rFonts w:ascii="Arial Narrow" w:hAnsi="Arial Narrow"/>
          <w:b/>
        </w:rPr>
      </w:pPr>
      <w:r w:rsidRPr="00177E02">
        <w:rPr>
          <w:rFonts w:ascii="Arial Narrow" w:hAnsi="Arial Narrow"/>
          <w:b/>
        </w:rPr>
        <w:t>Unitatea de învăţare:</w:t>
      </w:r>
      <w:r w:rsidR="00A46E8C">
        <w:rPr>
          <w:rFonts w:ascii="Arial Narrow" w:hAnsi="Arial Narrow"/>
          <w:b/>
        </w:rPr>
        <w:t>1Notiuni generale de tehnologie chimica                       nr. ore 1</w:t>
      </w:r>
      <w:r w:rsidR="00600CFB">
        <w:rPr>
          <w:rFonts w:ascii="Arial Narrow" w:hAnsi="Arial Narrow"/>
          <w:b/>
        </w:rPr>
        <w:t>6</w:t>
      </w:r>
    </w:p>
    <w:p w:rsidR="00177E02" w:rsidRPr="00177E02" w:rsidRDefault="00177E02" w:rsidP="00177E02">
      <w:pPr>
        <w:pStyle w:val="Frspaiere"/>
        <w:rPr>
          <w:rFonts w:ascii="Arial Narrow" w:hAnsi="Arial Narrow"/>
          <w:b/>
          <w:vertAlign w:val="subscript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9"/>
        <w:gridCol w:w="2800"/>
        <w:gridCol w:w="1417"/>
        <w:gridCol w:w="1276"/>
        <w:gridCol w:w="1276"/>
        <w:gridCol w:w="3118"/>
        <w:gridCol w:w="1843"/>
        <w:gridCol w:w="1559"/>
        <w:gridCol w:w="992"/>
      </w:tblGrid>
      <w:tr w:rsidR="00177E02" w:rsidRPr="00460A2D" w:rsidTr="008140DD">
        <w:tc>
          <w:tcPr>
            <w:tcW w:w="569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Nr.</w:t>
            </w:r>
          </w:p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crt.</w:t>
            </w:r>
          </w:p>
        </w:tc>
        <w:tc>
          <w:tcPr>
            <w:tcW w:w="2800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Conținuturile învățării</w:t>
            </w:r>
          </w:p>
        </w:tc>
        <w:tc>
          <w:tcPr>
            <w:tcW w:w="396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Rezultate ale învățării</w:t>
            </w:r>
          </w:p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(codificate conform SPP)</w:t>
            </w:r>
          </w:p>
        </w:tc>
        <w:tc>
          <w:tcPr>
            <w:tcW w:w="3118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Activități de învățare</w:t>
            </w:r>
          </w:p>
        </w:tc>
        <w:tc>
          <w:tcPr>
            <w:tcW w:w="1843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Resurse</w:t>
            </w:r>
          </w:p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procedurale</w:t>
            </w:r>
          </w:p>
        </w:tc>
        <w:tc>
          <w:tcPr>
            <w:tcW w:w="1559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Evaluare</w:t>
            </w:r>
          </w:p>
        </w:tc>
        <w:tc>
          <w:tcPr>
            <w:tcW w:w="992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Perioada</w:t>
            </w:r>
          </w:p>
        </w:tc>
      </w:tr>
      <w:tr w:rsidR="00177E02" w:rsidRPr="00460A2D" w:rsidTr="008140DD">
        <w:tc>
          <w:tcPr>
            <w:tcW w:w="569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00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eastAsia="Calibri" w:hAnsi="Arial Narrow"/>
                <w:bCs/>
                <w:sz w:val="20"/>
                <w:szCs w:val="20"/>
              </w:rPr>
              <w:t>Cunoștinţe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eastAsia="Calibri" w:hAnsi="Arial Narrow"/>
                <w:bCs/>
                <w:sz w:val="20"/>
                <w:szCs w:val="20"/>
              </w:rPr>
              <w:t>Abilităţi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eastAsia="Calibri" w:hAnsi="Arial Narrow"/>
                <w:bCs/>
                <w:sz w:val="20"/>
                <w:szCs w:val="20"/>
              </w:rPr>
              <w:t>Atitudini</w:t>
            </w:r>
          </w:p>
        </w:tc>
        <w:tc>
          <w:tcPr>
            <w:tcW w:w="3118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77E02" w:rsidRPr="00460A2D" w:rsidTr="008140DD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(0)</w:t>
            </w: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(1)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(2)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(3)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(4)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(5)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(6)</w:t>
            </w:r>
          </w:p>
        </w:tc>
        <w:tc>
          <w:tcPr>
            <w:tcW w:w="155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(7)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(8)</w:t>
            </w:r>
          </w:p>
        </w:tc>
      </w:tr>
      <w:tr w:rsidR="00177E02" w:rsidRPr="00460A2D" w:rsidTr="008140DD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Default="00A46E8C" w:rsidP="00177E02">
            <w:pPr>
              <w:pStyle w:val="Frspaiere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Proces tehnologic, materii prime, materiale, produs finit.</w:t>
            </w:r>
          </w:p>
          <w:p w:rsidR="00A46E8C" w:rsidRDefault="00A46E8C" w:rsidP="00177E02">
            <w:pPr>
              <w:pStyle w:val="Frspaiere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Flux tehnologic, schematehnologica.</w:t>
            </w:r>
          </w:p>
          <w:p w:rsidR="00A46E8C" w:rsidRDefault="00A46E8C" w:rsidP="00177E02">
            <w:pPr>
              <w:pStyle w:val="Frspaiere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Simboluri conventionale ale utilajelor din industria chimica</w:t>
            </w:r>
          </w:p>
          <w:p w:rsidR="00A46E8C" w:rsidRPr="00460A2D" w:rsidRDefault="00A46E8C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Operatii unitare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A46E8C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1.1.1</w:t>
            </w:r>
          </w:p>
          <w:p w:rsidR="00351FD4" w:rsidRPr="00460A2D" w:rsidRDefault="00A46E8C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Notiuni generale de tehnologie chimica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A46E8C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  <w:r w:rsidR="00351FD4" w:rsidRPr="00460A2D">
              <w:rPr>
                <w:rFonts w:ascii="Arial Narrow" w:hAnsi="Arial Narrow"/>
                <w:sz w:val="20"/>
                <w:szCs w:val="20"/>
              </w:rPr>
              <w:t>.2.1.</w:t>
            </w:r>
          </w:p>
          <w:p w:rsidR="00351FD4" w:rsidRPr="00460A2D" w:rsidRDefault="00A46E8C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  <w:r w:rsidR="00351FD4" w:rsidRPr="00460A2D">
              <w:rPr>
                <w:rFonts w:ascii="Arial Narrow" w:hAnsi="Arial Narrow"/>
                <w:sz w:val="20"/>
                <w:szCs w:val="20"/>
              </w:rPr>
              <w:t>.2.2.</w:t>
            </w:r>
          </w:p>
          <w:p w:rsidR="00351FD4" w:rsidRPr="00460A2D" w:rsidRDefault="00A46E8C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  <w:r w:rsidR="00351FD4" w:rsidRPr="00460A2D">
              <w:rPr>
                <w:rFonts w:ascii="Arial Narrow" w:hAnsi="Arial Narrow"/>
                <w:sz w:val="20"/>
                <w:szCs w:val="20"/>
              </w:rPr>
              <w:t>.2.3.</w:t>
            </w:r>
          </w:p>
          <w:p w:rsidR="00351FD4" w:rsidRPr="00460A2D" w:rsidRDefault="00A46E8C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  <w:r w:rsidR="00351FD4" w:rsidRPr="00460A2D">
              <w:rPr>
                <w:rFonts w:ascii="Arial Narrow" w:hAnsi="Arial Narrow"/>
                <w:sz w:val="20"/>
                <w:szCs w:val="20"/>
              </w:rPr>
              <w:t>.2.4.</w:t>
            </w:r>
          </w:p>
          <w:p w:rsidR="00351FD4" w:rsidRPr="00460A2D" w:rsidRDefault="00A46E8C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1.2.16</w:t>
            </w:r>
            <w:r w:rsidR="00351FD4" w:rsidRPr="00460A2D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351FD4" w:rsidRPr="00460A2D" w:rsidRDefault="00351FD4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A46E8C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  <w:r w:rsidR="00351FD4" w:rsidRPr="00460A2D">
              <w:rPr>
                <w:rFonts w:ascii="Arial Narrow" w:hAnsi="Arial Narrow"/>
                <w:sz w:val="20"/>
                <w:szCs w:val="20"/>
              </w:rPr>
              <w:t>.3.1.</w:t>
            </w:r>
          </w:p>
          <w:p w:rsidR="00351FD4" w:rsidRDefault="00A46E8C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  <w:r w:rsidR="00351FD4" w:rsidRPr="00460A2D">
              <w:rPr>
                <w:rFonts w:ascii="Arial Narrow" w:hAnsi="Arial Narrow"/>
                <w:sz w:val="20"/>
                <w:szCs w:val="20"/>
              </w:rPr>
              <w:t>.3.2</w:t>
            </w:r>
          </w:p>
          <w:p w:rsidR="00A46E8C" w:rsidRPr="00460A2D" w:rsidRDefault="00A46E8C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1.3.3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177E02" w:rsidP="00177E02">
            <w:pPr>
              <w:spacing w:before="100" w:beforeAutospacing="1"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460A2D">
              <w:rPr>
                <w:rFonts w:ascii="Times New Roman" w:hAnsi="Times New Roman"/>
                <w:sz w:val="20"/>
                <w:szCs w:val="20"/>
                <w:lang w:val="fr-FR"/>
              </w:rPr>
              <w:t>Exerciţii de prezentare a scopuluiacestoroperaţiipentruindustriachimicã</w:t>
            </w:r>
          </w:p>
          <w:p w:rsidR="00177E02" w:rsidRPr="00460A2D" w:rsidRDefault="00177E02" w:rsidP="00177E02">
            <w:pPr>
              <w:spacing w:before="100" w:beforeAutospacing="1"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460A2D">
              <w:rPr>
                <w:rFonts w:ascii="Times New Roman" w:hAnsi="Times New Roman"/>
                <w:sz w:val="20"/>
                <w:szCs w:val="20"/>
                <w:lang w:val="fr-FR"/>
              </w:rPr>
              <w:t>Exerciţii de difere</w:t>
            </w:r>
            <w:r w:rsidR="00CE3908">
              <w:rPr>
                <w:rFonts w:ascii="Times New Roman" w:hAnsi="Times New Roman"/>
                <w:sz w:val="20"/>
                <w:szCs w:val="20"/>
                <w:lang w:val="fr-FR"/>
              </w:rPr>
              <w:t>nţiere a operaţiilor :</w:t>
            </w:r>
            <w:r w:rsidRPr="00460A2D">
              <w:rPr>
                <w:rFonts w:ascii="Times New Roman" w:hAnsi="Times New Roman"/>
                <w:sz w:val="20"/>
                <w:szCs w:val="20"/>
                <w:lang w:val="fr-FR"/>
              </w:rPr>
              <w:t>dinpunct de vedere al principiului de lucru</w:t>
            </w:r>
          </w:p>
          <w:p w:rsidR="00177E02" w:rsidRDefault="00177E02" w:rsidP="00177E02">
            <w:pPr>
              <w:pStyle w:val="Frspaiere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460A2D">
              <w:rPr>
                <w:rFonts w:ascii="Times New Roman" w:hAnsi="Times New Roman"/>
                <w:sz w:val="20"/>
                <w:szCs w:val="20"/>
                <w:lang w:val="fr-FR"/>
              </w:rPr>
              <w:t>Exerciţiide identificareşi de prezentare</w:t>
            </w:r>
            <w:r w:rsidR="00CE39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a simbolurilorconventionale</w:t>
            </w:r>
          </w:p>
          <w:p w:rsidR="00CE3908" w:rsidRDefault="00CE3908" w:rsidP="00177E02">
            <w:pPr>
              <w:pStyle w:val="Frspaiere"/>
              <w:rPr>
                <w:rFonts w:ascii="Times New Roman" w:hAnsi="Times New Roman"/>
                <w:sz w:val="20"/>
                <w:szCs w:val="20"/>
                <w:lang w:val="fr-FR"/>
              </w:rPr>
            </w:pPr>
          </w:p>
          <w:p w:rsidR="00CE3908" w:rsidRDefault="00CE3908" w:rsidP="00177E02">
            <w:pPr>
              <w:pStyle w:val="Frspaiere"/>
              <w:rPr>
                <w:rFonts w:ascii="Times New Roman" w:hAnsi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/>
                <w:sz w:val="20"/>
                <w:szCs w:val="20"/>
                <w:lang w:val="fr-FR"/>
              </w:rPr>
              <w:t>Exercitii de stabilire a unui flux tehnologic</w:t>
            </w:r>
          </w:p>
          <w:p w:rsidR="00CE3908" w:rsidRPr="00460A2D" w:rsidRDefault="00CE3908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fr-FR"/>
              </w:rPr>
              <w:t>Exerciti de realizare a uneischemetehnologice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177E02" w:rsidP="00177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0A2D">
              <w:rPr>
                <w:rFonts w:ascii="Times New Roman" w:hAnsi="Times New Roman"/>
                <w:sz w:val="20"/>
                <w:szCs w:val="20"/>
              </w:rPr>
              <w:t>-fise de lucru</w:t>
            </w:r>
          </w:p>
          <w:p w:rsidR="00177E02" w:rsidRPr="00460A2D" w:rsidRDefault="00177E02" w:rsidP="00177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0A2D">
              <w:rPr>
                <w:rFonts w:ascii="Times New Roman" w:hAnsi="Times New Roman"/>
                <w:sz w:val="20"/>
                <w:szCs w:val="20"/>
              </w:rPr>
              <w:t>-auxiliare curriculare</w:t>
            </w:r>
          </w:p>
          <w:p w:rsidR="00177E02" w:rsidRPr="00460A2D" w:rsidRDefault="00177E02" w:rsidP="00177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0A2D">
              <w:rPr>
                <w:rFonts w:ascii="Times New Roman" w:hAnsi="Times New Roman"/>
                <w:sz w:val="20"/>
                <w:szCs w:val="20"/>
              </w:rPr>
              <w:t>-fişă de observaţie</w:t>
            </w:r>
          </w:p>
          <w:p w:rsidR="00177E02" w:rsidRPr="00460A2D" w:rsidRDefault="00177E02" w:rsidP="00177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0A2D">
              <w:rPr>
                <w:rFonts w:ascii="Times New Roman" w:hAnsi="Times New Roman"/>
                <w:sz w:val="20"/>
                <w:szCs w:val="20"/>
              </w:rPr>
              <w:t>- test de evaluare</w:t>
            </w:r>
          </w:p>
          <w:p w:rsidR="00177E02" w:rsidRPr="00460A2D" w:rsidRDefault="00177E02" w:rsidP="00177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77E02" w:rsidRPr="00460A2D" w:rsidRDefault="00177E02" w:rsidP="00177E02">
            <w:pPr>
              <w:spacing w:before="100" w:beforeAutospacing="1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0A2D">
              <w:rPr>
                <w:rFonts w:ascii="Times New Roman" w:hAnsi="Times New Roman"/>
                <w:sz w:val="20"/>
                <w:szCs w:val="20"/>
              </w:rPr>
              <w:t>-fise de documentare cu ajutorul INTERNETULUI</w:t>
            </w:r>
          </w:p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177E02" w:rsidP="00177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0A2D">
              <w:rPr>
                <w:rFonts w:ascii="Times New Roman" w:hAnsi="Times New Roman"/>
                <w:sz w:val="20"/>
                <w:szCs w:val="20"/>
              </w:rPr>
              <w:t>Probă orală</w:t>
            </w:r>
          </w:p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Times New Roman" w:hAnsi="Times New Roman"/>
                <w:sz w:val="20"/>
                <w:szCs w:val="20"/>
              </w:rPr>
              <w:t>Observarea sistematică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77E02" w:rsidRPr="00460A2D" w:rsidTr="008140DD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177E02" w:rsidP="00177E02">
            <w:pPr>
              <w:pStyle w:val="Textsimplu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77E02" w:rsidRPr="00460A2D" w:rsidRDefault="00177E02" w:rsidP="00177E02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2466A3" w:rsidRPr="00177E02" w:rsidRDefault="002466A3" w:rsidP="002466A3">
      <w:pPr>
        <w:pStyle w:val="Frspaiere"/>
        <w:rPr>
          <w:rFonts w:ascii="Arial Narrow" w:hAnsi="Arial Narrow"/>
          <w:b/>
        </w:rPr>
      </w:pPr>
      <w:r w:rsidRPr="00177E02">
        <w:rPr>
          <w:rFonts w:ascii="Arial Narrow" w:hAnsi="Arial Narrow"/>
          <w:b/>
        </w:rPr>
        <w:lastRenderedPageBreak/>
        <w:t>Unitatea de învăţare:</w:t>
      </w:r>
      <w:r>
        <w:rPr>
          <w:rFonts w:ascii="Arial Narrow" w:hAnsi="Arial Narrow"/>
          <w:b/>
        </w:rPr>
        <w:t xml:space="preserve">2   </w:t>
      </w:r>
      <w:r w:rsidR="006C0293">
        <w:rPr>
          <w:rFonts w:ascii="Arial Narrow" w:hAnsi="Arial Narrow"/>
          <w:b/>
        </w:rPr>
        <w:t>Materii prime si materiale pentru industria chimica</w:t>
      </w:r>
      <w:r w:rsidR="004672F2">
        <w:rPr>
          <w:rFonts w:ascii="Arial Narrow" w:hAnsi="Arial Narrow"/>
          <w:b/>
        </w:rPr>
        <w:t xml:space="preserve">                      nr. ore 24</w:t>
      </w:r>
    </w:p>
    <w:p w:rsidR="002466A3" w:rsidRPr="00177E02" w:rsidRDefault="002466A3" w:rsidP="002466A3">
      <w:pPr>
        <w:pStyle w:val="Frspaiere"/>
        <w:rPr>
          <w:rFonts w:ascii="Arial Narrow" w:hAnsi="Arial Narrow"/>
          <w:b/>
          <w:vertAlign w:val="subscript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9"/>
        <w:gridCol w:w="2800"/>
        <w:gridCol w:w="1417"/>
        <w:gridCol w:w="1276"/>
        <w:gridCol w:w="1276"/>
        <w:gridCol w:w="3118"/>
        <w:gridCol w:w="1843"/>
        <w:gridCol w:w="1559"/>
        <w:gridCol w:w="992"/>
      </w:tblGrid>
      <w:tr w:rsidR="002466A3" w:rsidRPr="00460A2D" w:rsidTr="000948A0">
        <w:tc>
          <w:tcPr>
            <w:tcW w:w="569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2466A3" w:rsidRPr="00460A2D" w:rsidRDefault="002466A3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Nr.</w:t>
            </w:r>
          </w:p>
          <w:p w:rsidR="002466A3" w:rsidRPr="00460A2D" w:rsidRDefault="002466A3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crt.</w:t>
            </w:r>
          </w:p>
        </w:tc>
        <w:tc>
          <w:tcPr>
            <w:tcW w:w="2800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2466A3" w:rsidRPr="00460A2D" w:rsidRDefault="002466A3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Conținuturile învățării</w:t>
            </w:r>
          </w:p>
        </w:tc>
        <w:tc>
          <w:tcPr>
            <w:tcW w:w="396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2466A3" w:rsidRPr="00460A2D" w:rsidRDefault="002466A3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Rezultate ale învățării</w:t>
            </w:r>
          </w:p>
          <w:p w:rsidR="002466A3" w:rsidRPr="00460A2D" w:rsidRDefault="002466A3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(codificate conform SPP)</w:t>
            </w:r>
          </w:p>
        </w:tc>
        <w:tc>
          <w:tcPr>
            <w:tcW w:w="3118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2466A3" w:rsidRPr="00460A2D" w:rsidRDefault="002466A3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Activități de învățare</w:t>
            </w:r>
          </w:p>
        </w:tc>
        <w:tc>
          <w:tcPr>
            <w:tcW w:w="1843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2466A3" w:rsidRPr="00460A2D" w:rsidRDefault="002466A3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Resurse</w:t>
            </w:r>
          </w:p>
          <w:p w:rsidR="002466A3" w:rsidRPr="00460A2D" w:rsidRDefault="002466A3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procedurale</w:t>
            </w:r>
          </w:p>
        </w:tc>
        <w:tc>
          <w:tcPr>
            <w:tcW w:w="1559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2466A3" w:rsidRPr="00460A2D" w:rsidRDefault="002466A3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Evaluare</w:t>
            </w:r>
          </w:p>
        </w:tc>
        <w:tc>
          <w:tcPr>
            <w:tcW w:w="992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2466A3" w:rsidRPr="00460A2D" w:rsidRDefault="002466A3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Perioada</w:t>
            </w:r>
          </w:p>
        </w:tc>
      </w:tr>
      <w:tr w:rsidR="002466A3" w:rsidRPr="00460A2D" w:rsidTr="000948A0">
        <w:tc>
          <w:tcPr>
            <w:tcW w:w="569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466A3" w:rsidRPr="00460A2D" w:rsidRDefault="002466A3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00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466A3" w:rsidRPr="00460A2D" w:rsidRDefault="002466A3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466A3" w:rsidRPr="00460A2D" w:rsidRDefault="002466A3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eastAsia="Calibri" w:hAnsi="Arial Narrow"/>
                <w:bCs/>
                <w:sz w:val="20"/>
                <w:szCs w:val="20"/>
              </w:rPr>
              <w:t>Cunoștinţe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466A3" w:rsidRPr="00460A2D" w:rsidRDefault="002466A3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eastAsia="Calibri" w:hAnsi="Arial Narrow"/>
                <w:bCs/>
                <w:sz w:val="20"/>
                <w:szCs w:val="20"/>
              </w:rPr>
              <w:t>Abilităţi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466A3" w:rsidRPr="00460A2D" w:rsidRDefault="002466A3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eastAsia="Calibri" w:hAnsi="Arial Narrow"/>
                <w:bCs/>
                <w:sz w:val="20"/>
                <w:szCs w:val="20"/>
              </w:rPr>
              <w:t>Atitudini</w:t>
            </w:r>
          </w:p>
        </w:tc>
        <w:tc>
          <w:tcPr>
            <w:tcW w:w="3118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466A3" w:rsidRPr="00460A2D" w:rsidRDefault="002466A3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466A3" w:rsidRPr="00460A2D" w:rsidRDefault="002466A3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466A3" w:rsidRPr="00460A2D" w:rsidRDefault="002466A3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466A3" w:rsidRPr="00460A2D" w:rsidRDefault="002466A3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66A3" w:rsidRPr="00460A2D" w:rsidTr="000948A0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466A3" w:rsidRPr="00460A2D" w:rsidRDefault="002466A3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(0)</w:t>
            </w: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466A3" w:rsidRPr="00460A2D" w:rsidRDefault="002466A3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(1)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466A3" w:rsidRPr="00460A2D" w:rsidRDefault="002466A3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(2)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466A3" w:rsidRPr="00460A2D" w:rsidRDefault="002466A3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(3)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466A3" w:rsidRPr="00460A2D" w:rsidRDefault="002466A3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(4)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466A3" w:rsidRPr="00460A2D" w:rsidRDefault="002466A3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(5)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466A3" w:rsidRPr="00460A2D" w:rsidRDefault="002466A3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(6)</w:t>
            </w:r>
          </w:p>
        </w:tc>
        <w:tc>
          <w:tcPr>
            <w:tcW w:w="155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466A3" w:rsidRPr="00460A2D" w:rsidRDefault="002466A3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(7)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466A3" w:rsidRPr="00460A2D" w:rsidRDefault="002466A3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(8)</w:t>
            </w:r>
          </w:p>
        </w:tc>
      </w:tr>
      <w:tr w:rsidR="002466A3" w:rsidRPr="00460A2D" w:rsidTr="000948A0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466A3" w:rsidRPr="00460A2D" w:rsidRDefault="002466A3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  <w:p w:rsidR="002466A3" w:rsidRPr="00460A2D" w:rsidRDefault="002466A3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466A3" w:rsidRPr="002466A3" w:rsidRDefault="002466A3" w:rsidP="000948A0">
            <w:pPr>
              <w:pStyle w:val="Frspaiere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Materii prime si materiale pentru industria chimica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466A3" w:rsidRDefault="002466A3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1.1.2</w:t>
            </w:r>
          </w:p>
          <w:p w:rsidR="002466A3" w:rsidRDefault="002466A3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1.1.3</w:t>
            </w:r>
          </w:p>
          <w:p w:rsidR="002466A3" w:rsidRDefault="002466A3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Materii prime naturale anorganice, organice, auxiliare</w:t>
            </w:r>
          </w:p>
          <w:p w:rsidR="006C0293" w:rsidRPr="00460A2D" w:rsidRDefault="006C0293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Clasificarea materiilor prime. Criterii de clasificare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466A3" w:rsidRPr="00460A2D" w:rsidRDefault="002466A3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1.2.5</w:t>
            </w:r>
            <w:r w:rsidRPr="00460A2D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2466A3" w:rsidRPr="00460A2D" w:rsidRDefault="002466A3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1.2.6</w:t>
            </w:r>
            <w:r w:rsidRPr="00460A2D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2466A3" w:rsidRPr="00460A2D" w:rsidRDefault="002466A3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1.2.7</w:t>
            </w:r>
            <w:r w:rsidRPr="00460A2D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2466A3" w:rsidRPr="00460A2D" w:rsidRDefault="002466A3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1.2.16</w:t>
            </w:r>
            <w:r w:rsidRPr="00460A2D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2466A3" w:rsidRPr="00460A2D" w:rsidRDefault="002466A3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  <w:p w:rsidR="002466A3" w:rsidRPr="00460A2D" w:rsidRDefault="002466A3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466A3" w:rsidRPr="00460A2D" w:rsidRDefault="002466A3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  <w:r w:rsidRPr="00460A2D">
              <w:rPr>
                <w:rFonts w:ascii="Arial Narrow" w:hAnsi="Arial Narrow"/>
                <w:sz w:val="20"/>
                <w:szCs w:val="20"/>
              </w:rPr>
              <w:t>.3.1.</w:t>
            </w:r>
          </w:p>
          <w:p w:rsidR="002466A3" w:rsidRDefault="002466A3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  <w:r w:rsidRPr="00460A2D">
              <w:rPr>
                <w:rFonts w:ascii="Arial Narrow" w:hAnsi="Arial Narrow"/>
                <w:sz w:val="20"/>
                <w:szCs w:val="20"/>
              </w:rPr>
              <w:t>.3.2</w:t>
            </w:r>
          </w:p>
          <w:p w:rsidR="002466A3" w:rsidRPr="00460A2D" w:rsidRDefault="002466A3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1.3.3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466A3" w:rsidRDefault="00B32C07" w:rsidP="002466A3">
            <w:pPr>
              <w:spacing w:before="100" w:beforeAutospacing="1"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/>
                <w:sz w:val="20"/>
                <w:szCs w:val="20"/>
                <w:lang w:val="fr-FR"/>
              </w:rPr>
              <w:t>Exercitiide enumerare a materiilor prime</w:t>
            </w:r>
          </w:p>
          <w:p w:rsidR="00B32C07" w:rsidRDefault="00B32C07" w:rsidP="002466A3">
            <w:pPr>
              <w:spacing w:before="100" w:beforeAutospacing="1"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/>
                <w:sz w:val="20"/>
                <w:szCs w:val="20"/>
                <w:lang w:val="fr-FR"/>
              </w:rPr>
              <w:t>Exercitiide identificare a materiilor prime</w:t>
            </w:r>
          </w:p>
          <w:p w:rsidR="00E83720" w:rsidRDefault="00E83720" w:rsidP="002466A3">
            <w:pPr>
              <w:spacing w:before="100" w:beforeAutospacing="1"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/>
                <w:sz w:val="20"/>
                <w:szCs w:val="20"/>
                <w:lang w:val="fr-FR"/>
              </w:rPr>
              <w:t>Exercitii de sistematizare a continuturilorpredate</w:t>
            </w:r>
          </w:p>
          <w:p w:rsidR="00E83720" w:rsidRDefault="00E83720" w:rsidP="002466A3">
            <w:pPr>
              <w:spacing w:before="100" w:beforeAutospacing="1"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/>
                <w:sz w:val="20"/>
                <w:szCs w:val="20"/>
                <w:lang w:val="fr-FR"/>
              </w:rPr>
              <w:t>Exercitii de diferentiere a materiilo</w:t>
            </w:r>
            <w:r w:rsidR="006C0293">
              <w:rPr>
                <w:rFonts w:ascii="Times New Roman" w:hAnsi="Times New Roman"/>
                <w:sz w:val="20"/>
                <w:szCs w:val="20"/>
                <w:lang w:val="fr-FR"/>
              </w:rPr>
              <w:t>r</w:t>
            </w:r>
            <w:r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si materialelor</w:t>
            </w:r>
          </w:p>
          <w:p w:rsidR="006C0293" w:rsidRPr="002466A3" w:rsidRDefault="006C0293" w:rsidP="002466A3">
            <w:pPr>
              <w:spacing w:before="100" w:beforeAutospacing="1"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/>
                <w:sz w:val="20"/>
                <w:szCs w:val="20"/>
                <w:lang w:val="fr-FR"/>
              </w:rPr>
              <w:t>Exercitii de determinare si stabilire a criteriilor de clasificare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466A3" w:rsidRPr="00460A2D" w:rsidRDefault="002466A3" w:rsidP="00094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0A2D">
              <w:rPr>
                <w:rFonts w:ascii="Times New Roman" w:hAnsi="Times New Roman"/>
                <w:sz w:val="20"/>
                <w:szCs w:val="20"/>
              </w:rPr>
              <w:t>-fise de lucru</w:t>
            </w:r>
          </w:p>
          <w:p w:rsidR="002466A3" w:rsidRPr="00460A2D" w:rsidRDefault="002466A3" w:rsidP="00094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0A2D">
              <w:rPr>
                <w:rFonts w:ascii="Times New Roman" w:hAnsi="Times New Roman"/>
                <w:sz w:val="20"/>
                <w:szCs w:val="20"/>
              </w:rPr>
              <w:t>-fişă de observaţie</w:t>
            </w:r>
          </w:p>
          <w:p w:rsidR="002466A3" w:rsidRPr="00460A2D" w:rsidRDefault="002466A3" w:rsidP="00094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0A2D">
              <w:rPr>
                <w:rFonts w:ascii="Times New Roman" w:hAnsi="Times New Roman"/>
                <w:sz w:val="20"/>
                <w:szCs w:val="20"/>
              </w:rPr>
              <w:t>- test de evaluare</w:t>
            </w:r>
          </w:p>
          <w:p w:rsidR="002466A3" w:rsidRPr="00460A2D" w:rsidRDefault="002466A3" w:rsidP="00094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466A3" w:rsidRPr="00460A2D" w:rsidRDefault="002466A3" w:rsidP="000948A0">
            <w:pPr>
              <w:spacing w:before="100" w:beforeAutospacing="1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0A2D">
              <w:rPr>
                <w:rFonts w:ascii="Times New Roman" w:hAnsi="Times New Roman"/>
                <w:sz w:val="20"/>
                <w:szCs w:val="20"/>
              </w:rPr>
              <w:t>-fise de documentare cu ajutorul INTERNETULUI</w:t>
            </w:r>
          </w:p>
          <w:p w:rsidR="002466A3" w:rsidRPr="00460A2D" w:rsidRDefault="002466A3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466A3" w:rsidRPr="00460A2D" w:rsidRDefault="002466A3" w:rsidP="00094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0A2D">
              <w:rPr>
                <w:rFonts w:ascii="Times New Roman" w:hAnsi="Times New Roman"/>
                <w:sz w:val="20"/>
                <w:szCs w:val="20"/>
              </w:rPr>
              <w:t>Probă orală</w:t>
            </w:r>
          </w:p>
          <w:p w:rsidR="002466A3" w:rsidRDefault="002466A3" w:rsidP="000948A0">
            <w:pPr>
              <w:pStyle w:val="Frspaiere"/>
              <w:rPr>
                <w:rFonts w:ascii="Times New Roman" w:hAnsi="Times New Roman"/>
                <w:sz w:val="20"/>
                <w:szCs w:val="20"/>
              </w:rPr>
            </w:pPr>
            <w:r w:rsidRPr="00460A2D">
              <w:rPr>
                <w:rFonts w:ascii="Times New Roman" w:hAnsi="Times New Roman"/>
                <w:sz w:val="20"/>
                <w:szCs w:val="20"/>
              </w:rPr>
              <w:t>Observarea sistematică</w:t>
            </w:r>
          </w:p>
          <w:p w:rsidR="002466A3" w:rsidRPr="00460A2D" w:rsidRDefault="002466A3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Proba practica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466A3" w:rsidRPr="00460A2D" w:rsidRDefault="002466A3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2466A3" w:rsidRDefault="002466A3" w:rsidP="005802F6">
      <w:pPr>
        <w:spacing w:after="100" w:afterAutospacing="1" w:line="240" w:lineRule="auto"/>
        <w:jc w:val="both"/>
        <w:rPr>
          <w:rFonts w:ascii="Times New Roman" w:hAnsi="Times New Roman"/>
          <w:sz w:val="20"/>
          <w:szCs w:val="20"/>
        </w:rPr>
      </w:pPr>
    </w:p>
    <w:p w:rsidR="002466A3" w:rsidRDefault="002466A3" w:rsidP="005802F6">
      <w:pPr>
        <w:spacing w:after="100" w:afterAutospacing="1" w:line="240" w:lineRule="auto"/>
        <w:jc w:val="both"/>
        <w:rPr>
          <w:rFonts w:ascii="Times New Roman" w:hAnsi="Times New Roman"/>
          <w:sz w:val="20"/>
          <w:szCs w:val="20"/>
        </w:rPr>
      </w:pPr>
    </w:p>
    <w:p w:rsidR="004672F2" w:rsidRPr="00177E02" w:rsidRDefault="004672F2" w:rsidP="004672F2">
      <w:pPr>
        <w:pStyle w:val="Frspaiere"/>
        <w:rPr>
          <w:rFonts w:ascii="Arial Narrow" w:hAnsi="Arial Narrow"/>
          <w:b/>
        </w:rPr>
      </w:pPr>
      <w:r w:rsidRPr="00177E02">
        <w:rPr>
          <w:rFonts w:ascii="Arial Narrow" w:hAnsi="Arial Narrow"/>
          <w:b/>
        </w:rPr>
        <w:t>Unitatea de învăţare:</w:t>
      </w:r>
      <w:r w:rsidR="00D7250D">
        <w:rPr>
          <w:rFonts w:ascii="Arial Narrow" w:hAnsi="Arial Narrow"/>
          <w:b/>
        </w:rPr>
        <w:t>3Proprietatile materiilor prime                      nr. ore 28</w:t>
      </w:r>
    </w:p>
    <w:p w:rsidR="004672F2" w:rsidRPr="00177E02" w:rsidRDefault="004672F2" w:rsidP="004672F2">
      <w:pPr>
        <w:pStyle w:val="Frspaiere"/>
        <w:rPr>
          <w:rFonts w:ascii="Arial Narrow" w:hAnsi="Arial Narrow"/>
          <w:b/>
          <w:vertAlign w:val="subscript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9"/>
        <w:gridCol w:w="2800"/>
        <w:gridCol w:w="1417"/>
        <w:gridCol w:w="1276"/>
        <w:gridCol w:w="1276"/>
        <w:gridCol w:w="3118"/>
        <w:gridCol w:w="1843"/>
        <w:gridCol w:w="1559"/>
        <w:gridCol w:w="992"/>
      </w:tblGrid>
      <w:tr w:rsidR="004672F2" w:rsidRPr="00460A2D" w:rsidTr="000948A0">
        <w:tc>
          <w:tcPr>
            <w:tcW w:w="569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4672F2" w:rsidRPr="00460A2D" w:rsidRDefault="004672F2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Nr.</w:t>
            </w:r>
          </w:p>
          <w:p w:rsidR="004672F2" w:rsidRPr="00460A2D" w:rsidRDefault="004672F2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crt.</w:t>
            </w:r>
          </w:p>
        </w:tc>
        <w:tc>
          <w:tcPr>
            <w:tcW w:w="2800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4672F2" w:rsidRPr="00460A2D" w:rsidRDefault="004672F2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Conținuturile învățării</w:t>
            </w:r>
          </w:p>
        </w:tc>
        <w:tc>
          <w:tcPr>
            <w:tcW w:w="396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4672F2" w:rsidRPr="00460A2D" w:rsidRDefault="004672F2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Rezultate ale învățării</w:t>
            </w:r>
          </w:p>
          <w:p w:rsidR="004672F2" w:rsidRPr="00460A2D" w:rsidRDefault="004672F2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(codificate conform SPP)</w:t>
            </w:r>
          </w:p>
        </w:tc>
        <w:tc>
          <w:tcPr>
            <w:tcW w:w="3118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4672F2" w:rsidRPr="00460A2D" w:rsidRDefault="004672F2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Activități de învățare</w:t>
            </w:r>
          </w:p>
        </w:tc>
        <w:tc>
          <w:tcPr>
            <w:tcW w:w="1843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4672F2" w:rsidRPr="00460A2D" w:rsidRDefault="004672F2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Resurse</w:t>
            </w:r>
          </w:p>
          <w:p w:rsidR="004672F2" w:rsidRPr="00460A2D" w:rsidRDefault="004672F2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procedurale</w:t>
            </w:r>
          </w:p>
        </w:tc>
        <w:tc>
          <w:tcPr>
            <w:tcW w:w="1559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4672F2" w:rsidRPr="00460A2D" w:rsidRDefault="004672F2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Evaluare</w:t>
            </w:r>
          </w:p>
        </w:tc>
        <w:tc>
          <w:tcPr>
            <w:tcW w:w="992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4672F2" w:rsidRPr="00460A2D" w:rsidRDefault="004672F2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Perioada</w:t>
            </w:r>
          </w:p>
        </w:tc>
      </w:tr>
      <w:tr w:rsidR="004672F2" w:rsidRPr="00460A2D" w:rsidTr="000948A0">
        <w:tc>
          <w:tcPr>
            <w:tcW w:w="569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4672F2" w:rsidRPr="00460A2D" w:rsidRDefault="004672F2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00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4672F2" w:rsidRPr="00460A2D" w:rsidRDefault="004672F2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4672F2" w:rsidRPr="00460A2D" w:rsidRDefault="004672F2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eastAsia="Calibri" w:hAnsi="Arial Narrow"/>
                <w:bCs/>
                <w:sz w:val="20"/>
                <w:szCs w:val="20"/>
              </w:rPr>
              <w:t>Cunoștinţe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4672F2" w:rsidRPr="00460A2D" w:rsidRDefault="004672F2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eastAsia="Calibri" w:hAnsi="Arial Narrow"/>
                <w:bCs/>
                <w:sz w:val="20"/>
                <w:szCs w:val="20"/>
              </w:rPr>
              <w:t>Abilităţi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4672F2" w:rsidRPr="00460A2D" w:rsidRDefault="004672F2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eastAsia="Calibri" w:hAnsi="Arial Narrow"/>
                <w:bCs/>
                <w:sz w:val="20"/>
                <w:szCs w:val="20"/>
              </w:rPr>
              <w:t>Atitudini</w:t>
            </w:r>
          </w:p>
        </w:tc>
        <w:tc>
          <w:tcPr>
            <w:tcW w:w="3118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4672F2" w:rsidRPr="00460A2D" w:rsidRDefault="004672F2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4672F2" w:rsidRPr="00460A2D" w:rsidRDefault="004672F2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4672F2" w:rsidRPr="00460A2D" w:rsidRDefault="004672F2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672F2" w:rsidRPr="00460A2D" w:rsidRDefault="004672F2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672F2" w:rsidRPr="00460A2D" w:rsidTr="000948A0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4672F2" w:rsidRPr="00460A2D" w:rsidRDefault="004672F2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(0)</w:t>
            </w: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4672F2" w:rsidRPr="00460A2D" w:rsidRDefault="004672F2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(1)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4672F2" w:rsidRPr="00460A2D" w:rsidRDefault="004672F2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(2)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4672F2" w:rsidRPr="00460A2D" w:rsidRDefault="004672F2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(3)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4672F2" w:rsidRPr="00460A2D" w:rsidRDefault="004672F2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(4)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4672F2" w:rsidRPr="00460A2D" w:rsidRDefault="004672F2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(5)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4672F2" w:rsidRPr="00460A2D" w:rsidRDefault="004672F2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(6)</w:t>
            </w:r>
          </w:p>
        </w:tc>
        <w:tc>
          <w:tcPr>
            <w:tcW w:w="155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4672F2" w:rsidRPr="00460A2D" w:rsidRDefault="004672F2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(7)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672F2" w:rsidRPr="00460A2D" w:rsidRDefault="004672F2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(8)</w:t>
            </w:r>
          </w:p>
        </w:tc>
      </w:tr>
      <w:tr w:rsidR="004672F2" w:rsidRPr="00460A2D" w:rsidTr="000948A0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4672F2" w:rsidRPr="00460A2D" w:rsidRDefault="004672F2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  <w:p w:rsidR="004672F2" w:rsidRPr="00460A2D" w:rsidRDefault="004672F2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 w:rsidRPr="00460A2D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4672F2" w:rsidRPr="002466A3" w:rsidRDefault="00D7250D" w:rsidP="000948A0">
            <w:pPr>
              <w:pStyle w:val="Frspaiere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Proprietatile materiilor prime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4672F2" w:rsidRDefault="004672F2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1.1.2</w:t>
            </w:r>
          </w:p>
          <w:p w:rsidR="004672F2" w:rsidRDefault="004672F2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1.1.3</w:t>
            </w:r>
          </w:p>
          <w:p w:rsidR="00CD54D4" w:rsidRDefault="00CD54D4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Proprietati ale minereurilor(compozitie, </w:t>
            </w:r>
            <w:r>
              <w:rPr>
                <w:rFonts w:ascii="Arial Narrow" w:hAnsi="Arial Narrow"/>
                <w:sz w:val="20"/>
                <w:szCs w:val="20"/>
              </w:rPr>
              <w:lastRenderedPageBreak/>
              <w:t>continut in substanta utila)</w:t>
            </w:r>
          </w:p>
          <w:p w:rsidR="00CD54D4" w:rsidRDefault="00CD54D4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  <w:p w:rsidR="00CD54D4" w:rsidRDefault="00CD54D4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Apa(gust, miros, temperatura, culoare, pH, suspensii) </w:t>
            </w:r>
          </w:p>
          <w:p w:rsidR="00CD54D4" w:rsidRDefault="00CD54D4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Lemn(compozitie,umiditate, densitate)</w:t>
            </w:r>
          </w:p>
          <w:p w:rsidR="004672F2" w:rsidRPr="00460A2D" w:rsidRDefault="00CD54D4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Aer(compozitie), carbune(compozitie, umiditate, putere calorica), titei(aspect, culoare, densitate, viacozitate) gaze naturale(compozitie)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4672F2" w:rsidRPr="00460A2D" w:rsidRDefault="004672F2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1.2.5</w:t>
            </w:r>
            <w:r w:rsidRPr="00460A2D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4672F2" w:rsidRPr="00460A2D" w:rsidRDefault="004672F2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1.2.6</w:t>
            </w:r>
            <w:r w:rsidRPr="00460A2D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4672F2" w:rsidRPr="00460A2D" w:rsidRDefault="004672F2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1.2.7</w:t>
            </w:r>
            <w:r w:rsidRPr="00460A2D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4672F2" w:rsidRPr="00460A2D" w:rsidRDefault="004672F2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1.2.16</w:t>
            </w:r>
            <w:r w:rsidRPr="00460A2D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4672F2" w:rsidRPr="00460A2D" w:rsidRDefault="004672F2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  <w:p w:rsidR="004672F2" w:rsidRPr="00460A2D" w:rsidRDefault="004672F2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4672F2" w:rsidRPr="00460A2D" w:rsidRDefault="004672F2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1</w:t>
            </w:r>
            <w:r w:rsidRPr="00460A2D">
              <w:rPr>
                <w:rFonts w:ascii="Arial Narrow" w:hAnsi="Arial Narrow"/>
                <w:sz w:val="20"/>
                <w:szCs w:val="20"/>
              </w:rPr>
              <w:t>.3.1.</w:t>
            </w:r>
          </w:p>
          <w:p w:rsidR="004672F2" w:rsidRDefault="004672F2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  <w:r w:rsidRPr="00460A2D">
              <w:rPr>
                <w:rFonts w:ascii="Arial Narrow" w:hAnsi="Arial Narrow"/>
                <w:sz w:val="20"/>
                <w:szCs w:val="20"/>
              </w:rPr>
              <w:t>.3.2</w:t>
            </w:r>
          </w:p>
          <w:p w:rsidR="004672F2" w:rsidRPr="00460A2D" w:rsidRDefault="004672F2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1.3.3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4672F2" w:rsidRDefault="004672F2" w:rsidP="000948A0">
            <w:pPr>
              <w:spacing w:before="100" w:beforeAutospacing="1"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/>
                <w:sz w:val="20"/>
                <w:szCs w:val="20"/>
                <w:lang w:val="fr-FR"/>
              </w:rPr>
              <w:t>Exercitii de enumerarea</w:t>
            </w:r>
            <w:r w:rsidR="00D7250D">
              <w:rPr>
                <w:rFonts w:ascii="Times New Roman" w:hAnsi="Times New Roman"/>
                <w:sz w:val="20"/>
                <w:szCs w:val="20"/>
                <w:lang w:val="fr-FR"/>
              </w:rPr>
              <w:t>proprietatilor</w:t>
            </w:r>
            <w:r>
              <w:rPr>
                <w:rFonts w:ascii="Times New Roman" w:hAnsi="Times New Roman"/>
                <w:sz w:val="20"/>
                <w:szCs w:val="20"/>
                <w:lang w:val="fr-FR"/>
              </w:rPr>
              <w:t>materiilor prime</w:t>
            </w:r>
          </w:p>
          <w:p w:rsidR="00D7250D" w:rsidRDefault="00D7250D" w:rsidP="00D7250D">
            <w:pPr>
              <w:spacing w:before="100" w:beforeAutospacing="1"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/>
                <w:sz w:val="20"/>
                <w:szCs w:val="20"/>
                <w:lang w:val="fr-FR"/>
              </w:rPr>
              <w:lastRenderedPageBreak/>
              <w:t>Activitati practice de determinare a proprietatilormateriilor</w:t>
            </w:r>
          </w:p>
          <w:p w:rsidR="004672F2" w:rsidRPr="002466A3" w:rsidRDefault="00D7250D" w:rsidP="00D7250D">
            <w:pPr>
              <w:spacing w:before="100" w:beforeAutospacing="1"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/>
                <w:sz w:val="20"/>
                <w:szCs w:val="20"/>
                <w:lang w:val="fr-FR"/>
              </w:rPr>
              <w:t>Rezolvari de probleme de calcul de umiditate, densitate, compozitie ,puterecalorica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4672F2" w:rsidRPr="00460A2D" w:rsidRDefault="004672F2" w:rsidP="00094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0A2D">
              <w:rPr>
                <w:rFonts w:ascii="Times New Roman" w:hAnsi="Times New Roman"/>
                <w:sz w:val="20"/>
                <w:szCs w:val="20"/>
              </w:rPr>
              <w:lastRenderedPageBreak/>
              <w:t>-fise de lucru</w:t>
            </w:r>
          </w:p>
          <w:p w:rsidR="004672F2" w:rsidRPr="00460A2D" w:rsidRDefault="004672F2" w:rsidP="00094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0A2D">
              <w:rPr>
                <w:rFonts w:ascii="Times New Roman" w:hAnsi="Times New Roman"/>
                <w:sz w:val="20"/>
                <w:szCs w:val="20"/>
              </w:rPr>
              <w:t>-fişă de observaţie</w:t>
            </w:r>
          </w:p>
          <w:p w:rsidR="004672F2" w:rsidRPr="00460A2D" w:rsidRDefault="004672F2" w:rsidP="00094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0A2D">
              <w:rPr>
                <w:rFonts w:ascii="Times New Roman" w:hAnsi="Times New Roman"/>
                <w:sz w:val="20"/>
                <w:szCs w:val="20"/>
              </w:rPr>
              <w:t>- test de evaluare</w:t>
            </w:r>
          </w:p>
          <w:p w:rsidR="004672F2" w:rsidRPr="00460A2D" w:rsidRDefault="004672F2" w:rsidP="00094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672F2" w:rsidRPr="00460A2D" w:rsidRDefault="004672F2" w:rsidP="000948A0">
            <w:pPr>
              <w:spacing w:before="100" w:beforeAutospacing="1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0A2D">
              <w:rPr>
                <w:rFonts w:ascii="Times New Roman" w:hAnsi="Times New Roman"/>
                <w:sz w:val="20"/>
                <w:szCs w:val="20"/>
              </w:rPr>
              <w:lastRenderedPageBreak/>
              <w:t>-fise de documentare cu ajutorul INTERNETULUI</w:t>
            </w:r>
          </w:p>
          <w:p w:rsidR="004672F2" w:rsidRPr="00460A2D" w:rsidRDefault="004672F2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4672F2" w:rsidRPr="00460A2D" w:rsidRDefault="004672F2" w:rsidP="00094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0A2D">
              <w:rPr>
                <w:rFonts w:ascii="Times New Roman" w:hAnsi="Times New Roman"/>
                <w:sz w:val="20"/>
                <w:szCs w:val="20"/>
              </w:rPr>
              <w:lastRenderedPageBreak/>
              <w:t>Probă orală</w:t>
            </w:r>
          </w:p>
          <w:p w:rsidR="004672F2" w:rsidRDefault="004672F2" w:rsidP="000948A0">
            <w:pPr>
              <w:pStyle w:val="Frspaiere"/>
              <w:rPr>
                <w:rFonts w:ascii="Times New Roman" w:hAnsi="Times New Roman"/>
                <w:sz w:val="20"/>
                <w:szCs w:val="20"/>
              </w:rPr>
            </w:pPr>
            <w:r w:rsidRPr="00460A2D">
              <w:rPr>
                <w:rFonts w:ascii="Times New Roman" w:hAnsi="Times New Roman"/>
                <w:sz w:val="20"/>
                <w:szCs w:val="20"/>
              </w:rPr>
              <w:t>Observarea sistematică</w:t>
            </w:r>
          </w:p>
          <w:p w:rsidR="004672F2" w:rsidRDefault="004672F2" w:rsidP="000948A0">
            <w:pPr>
              <w:pStyle w:val="Frspaier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Proba practica</w:t>
            </w:r>
          </w:p>
          <w:p w:rsidR="00D7250D" w:rsidRPr="00460A2D" w:rsidRDefault="00D7250D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Proba scrisa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672F2" w:rsidRPr="00460A2D" w:rsidRDefault="004672F2" w:rsidP="000948A0">
            <w:pPr>
              <w:pStyle w:val="Frspaiere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2466A3" w:rsidRDefault="002466A3" w:rsidP="005802F6">
      <w:pPr>
        <w:spacing w:after="100" w:afterAutospacing="1" w:line="240" w:lineRule="auto"/>
        <w:jc w:val="both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2466A3" w:rsidRDefault="002466A3" w:rsidP="005802F6">
      <w:pPr>
        <w:spacing w:after="100" w:afterAutospacing="1" w:line="240" w:lineRule="auto"/>
        <w:jc w:val="both"/>
        <w:rPr>
          <w:rFonts w:ascii="Times New Roman" w:hAnsi="Times New Roman"/>
          <w:sz w:val="20"/>
          <w:szCs w:val="20"/>
        </w:rPr>
      </w:pPr>
    </w:p>
    <w:p w:rsidR="005802F6" w:rsidRPr="00460A2D" w:rsidRDefault="005802F6" w:rsidP="005802F6">
      <w:pPr>
        <w:spacing w:after="100" w:afterAutospacing="1" w:line="240" w:lineRule="auto"/>
        <w:jc w:val="both"/>
        <w:rPr>
          <w:rFonts w:ascii="Times New Roman" w:hAnsi="Times New Roman"/>
          <w:sz w:val="20"/>
          <w:szCs w:val="20"/>
        </w:rPr>
      </w:pPr>
      <w:r w:rsidRPr="00460A2D">
        <w:rPr>
          <w:rFonts w:ascii="Times New Roman" w:hAnsi="Times New Roman"/>
          <w:sz w:val="20"/>
          <w:szCs w:val="20"/>
        </w:rPr>
        <w:t>OBSERVAŢIE:</w:t>
      </w:r>
    </w:p>
    <w:p w:rsidR="005802F6" w:rsidRPr="00460A2D" w:rsidRDefault="005802F6" w:rsidP="005802F6">
      <w:pPr>
        <w:jc w:val="both"/>
        <w:rPr>
          <w:rFonts w:ascii="Times New Roman" w:hAnsi="Times New Roman"/>
          <w:sz w:val="20"/>
          <w:szCs w:val="20"/>
        </w:rPr>
      </w:pPr>
      <w:r w:rsidRPr="00460A2D">
        <w:rPr>
          <w:rFonts w:ascii="Times New Roman" w:hAnsi="Times New Roman"/>
          <w:sz w:val="20"/>
          <w:szCs w:val="20"/>
        </w:rPr>
        <w:t>Instrumentele de evaluare folosite pot fi: prezentare orală; contribuţia la discuţie; tema de lucru; fişe de observaţie; fişe de autoevaluare; referate tematice; proiecte; portofoliul, etc.</w:t>
      </w:r>
    </w:p>
    <w:p w:rsidR="005802F6" w:rsidRPr="00460A2D" w:rsidRDefault="005802F6" w:rsidP="005802F6">
      <w:pPr>
        <w:jc w:val="both"/>
        <w:rPr>
          <w:rFonts w:ascii="Times New Roman" w:hAnsi="Times New Roman"/>
          <w:sz w:val="20"/>
          <w:szCs w:val="20"/>
        </w:rPr>
      </w:pPr>
      <w:r w:rsidRPr="00460A2D">
        <w:rPr>
          <w:rFonts w:ascii="Times New Roman" w:hAnsi="Times New Roman"/>
          <w:sz w:val="20"/>
          <w:szCs w:val="20"/>
          <w:lang w:val="fr-FR"/>
        </w:rPr>
        <w:t>Se recomandăurmătoarelemetode alternative de evaluare: o</w:t>
      </w:r>
      <w:r w:rsidRPr="00460A2D">
        <w:rPr>
          <w:rFonts w:ascii="Times New Roman" w:hAnsi="Times New Roman"/>
          <w:sz w:val="20"/>
          <w:szCs w:val="20"/>
        </w:rPr>
        <w:t>bservarea sistematică a comportamentului elevilor care permite evaluarea conceptelor, atitudinilor faţă de o sarcină dată şi a comunicării; autoevaluarea; tema în clasă.</w:t>
      </w:r>
    </w:p>
    <w:p w:rsidR="0084463F" w:rsidRDefault="0084463F"/>
    <w:sectPr w:rsidR="0084463F" w:rsidSect="00177E02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582A" w:rsidRDefault="006A582A" w:rsidP="001149B7">
      <w:pPr>
        <w:pStyle w:val="Frspaiere"/>
      </w:pPr>
      <w:r>
        <w:separator/>
      </w:r>
    </w:p>
  </w:endnote>
  <w:endnote w:type="continuationSeparator" w:id="1">
    <w:p w:rsidR="006A582A" w:rsidRDefault="006A582A" w:rsidP="001149B7">
      <w:pPr>
        <w:pStyle w:val="Frspaiere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582A" w:rsidRDefault="006A582A" w:rsidP="001149B7">
      <w:pPr>
        <w:pStyle w:val="Frspaiere"/>
      </w:pPr>
      <w:r>
        <w:separator/>
      </w:r>
    </w:p>
  </w:footnote>
  <w:footnote w:type="continuationSeparator" w:id="1">
    <w:p w:rsidR="006A582A" w:rsidRDefault="006A582A" w:rsidP="001149B7">
      <w:pPr>
        <w:pStyle w:val="Frspaiere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9B7" w:rsidRDefault="001149B7">
    <w:pPr>
      <w:pStyle w:val="Ante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5727D"/>
    <w:multiLevelType w:val="hybridMultilevel"/>
    <w:tmpl w:val="F5987E9C"/>
    <w:lvl w:ilvl="0" w:tplc="09C8A9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C125190"/>
    <w:multiLevelType w:val="hybridMultilevel"/>
    <w:tmpl w:val="19A4253E"/>
    <w:lvl w:ilvl="0" w:tplc="C754722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177E02"/>
    <w:rsid w:val="000E6DCA"/>
    <w:rsid w:val="001149B7"/>
    <w:rsid w:val="00177E02"/>
    <w:rsid w:val="002466A3"/>
    <w:rsid w:val="00330281"/>
    <w:rsid w:val="0035047B"/>
    <w:rsid w:val="00351FD4"/>
    <w:rsid w:val="00386CBF"/>
    <w:rsid w:val="003E2BCC"/>
    <w:rsid w:val="00447144"/>
    <w:rsid w:val="00460A2D"/>
    <w:rsid w:val="004672F2"/>
    <w:rsid w:val="005064BA"/>
    <w:rsid w:val="00555A0C"/>
    <w:rsid w:val="005802F6"/>
    <w:rsid w:val="00600CFB"/>
    <w:rsid w:val="006A582A"/>
    <w:rsid w:val="006A72EE"/>
    <w:rsid w:val="006C0293"/>
    <w:rsid w:val="00703CC9"/>
    <w:rsid w:val="007B18FE"/>
    <w:rsid w:val="008140DD"/>
    <w:rsid w:val="00821299"/>
    <w:rsid w:val="0084463F"/>
    <w:rsid w:val="00867179"/>
    <w:rsid w:val="00940184"/>
    <w:rsid w:val="0095429E"/>
    <w:rsid w:val="00A21C36"/>
    <w:rsid w:val="00A46E8C"/>
    <w:rsid w:val="00A923B0"/>
    <w:rsid w:val="00AC050F"/>
    <w:rsid w:val="00B32C07"/>
    <w:rsid w:val="00CD54D4"/>
    <w:rsid w:val="00CE3908"/>
    <w:rsid w:val="00D16EDA"/>
    <w:rsid w:val="00D7250D"/>
    <w:rsid w:val="00DB6416"/>
    <w:rsid w:val="00DF4952"/>
    <w:rsid w:val="00E41FF7"/>
    <w:rsid w:val="00E83720"/>
    <w:rsid w:val="00EC614B"/>
    <w:rsid w:val="00FB4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EDA"/>
  </w:style>
  <w:style w:type="paragraph" w:styleId="Titlu1">
    <w:name w:val="heading 1"/>
    <w:basedOn w:val="Normal"/>
    <w:next w:val="Normal"/>
    <w:link w:val="Titlu1Caracter"/>
    <w:qFormat/>
    <w:rsid w:val="00177E02"/>
    <w:pPr>
      <w:keepNext/>
      <w:spacing w:after="0" w:line="240" w:lineRule="auto"/>
      <w:ind w:firstLine="708"/>
      <w:jc w:val="center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DF49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177E02"/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Frspaiere">
    <w:name w:val="No Spacing"/>
    <w:uiPriority w:val="1"/>
    <w:qFormat/>
    <w:rsid w:val="00177E02"/>
    <w:pPr>
      <w:spacing w:after="0" w:line="240" w:lineRule="auto"/>
    </w:pPr>
  </w:style>
  <w:style w:type="paragraph" w:styleId="Textsimplu">
    <w:name w:val="Plain Text"/>
    <w:basedOn w:val="Normal"/>
    <w:link w:val="TextsimpluCaracter"/>
    <w:rsid w:val="00177E0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rsid w:val="00177E02"/>
    <w:rPr>
      <w:rFonts w:ascii="Courier New" w:eastAsia="Times New Roman" w:hAnsi="Courier New" w:cs="Times New Roman"/>
      <w:sz w:val="20"/>
      <w:szCs w:val="20"/>
    </w:rPr>
  </w:style>
  <w:style w:type="paragraph" w:styleId="Antet">
    <w:name w:val="header"/>
    <w:basedOn w:val="Normal"/>
    <w:link w:val="AntetCaracter"/>
    <w:uiPriority w:val="99"/>
    <w:unhideWhenUsed/>
    <w:rsid w:val="00177E02"/>
    <w:pPr>
      <w:tabs>
        <w:tab w:val="center" w:pos="4680"/>
        <w:tab w:val="right" w:pos="9360"/>
      </w:tabs>
    </w:pPr>
    <w:rPr>
      <w:rFonts w:ascii="Calibri" w:eastAsia="Calibri" w:hAnsi="Calibri" w:cs="Times New Roman"/>
    </w:rPr>
  </w:style>
  <w:style w:type="character" w:customStyle="1" w:styleId="AntetCaracter">
    <w:name w:val="Antet Caracter"/>
    <w:basedOn w:val="Fontdeparagrafimplicit"/>
    <w:link w:val="Antet"/>
    <w:uiPriority w:val="99"/>
    <w:rsid w:val="00177E02"/>
    <w:rPr>
      <w:rFonts w:ascii="Calibri" w:eastAsia="Calibri" w:hAnsi="Calibri" w:cs="Times New Roman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E41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41FF7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8140DD"/>
    <w:pPr>
      <w:ind w:left="720"/>
      <w:contextualSpacing/>
    </w:p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DF49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Fontdeparagrafimplicit"/>
    <w:uiPriority w:val="99"/>
    <w:semiHidden/>
    <w:unhideWhenUsed/>
    <w:rsid w:val="00DF4952"/>
    <w:rPr>
      <w:color w:val="0000FF"/>
      <w:u w:val="single"/>
    </w:rPr>
  </w:style>
  <w:style w:type="character" w:styleId="CitareHTML">
    <w:name w:val="HTML Cite"/>
    <w:basedOn w:val="Fontdeparagrafimplicit"/>
    <w:uiPriority w:val="99"/>
    <w:semiHidden/>
    <w:unhideWhenUsed/>
    <w:rsid w:val="00DF4952"/>
    <w:rPr>
      <w:i/>
      <w:iCs/>
    </w:rPr>
  </w:style>
  <w:style w:type="paragraph" w:styleId="Subsol">
    <w:name w:val="footer"/>
    <w:basedOn w:val="Normal"/>
    <w:link w:val="SubsolCaracter"/>
    <w:uiPriority w:val="99"/>
    <w:unhideWhenUsed/>
    <w:rsid w:val="001149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149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71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03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90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FB848-7BD1-4323-B883-9257EE73B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698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UTILIZATOR</cp:lastModifiedBy>
  <cp:revision>16</cp:revision>
  <dcterms:created xsi:type="dcterms:W3CDTF">2017-10-25T06:54:00Z</dcterms:created>
  <dcterms:modified xsi:type="dcterms:W3CDTF">2018-02-21T11:39:00Z</dcterms:modified>
</cp:coreProperties>
</file>